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A406" w14:textId="4BEB0025" w:rsidR="00781504" w:rsidRDefault="00C92962" w:rsidP="002245BA">
      <w:pPr>
        <w:shd w:val="clear" w:color="auto" w:fill="FFFFFF"/>
        <w:spacing w:after="450" w:line="288" w:lineRule="atLeast"/>
        <w:outlineLvl w:val="2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RIL</w:t>
      </w:r>
      <w:r w:rsidR="0076114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-Säätiö: Apurahat</w:t>
      </w:r>
    </w:p>
    <w:p w14:paraId="33A9862F" w14:textId="3CAE900E" w:rsidR="002245BA" w:rsidRDefault="002245BA" w:rsidP="002245BA">
      <w:pPr>
        <w:shd w:val="clear" w:color="auto" w:fill="FFFFFF"/>
        <w:spacing w:after="450" w:line="288" w:lineRule="atLeast"/>
        <w:outlineLvl w:val="2"/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</w:pPr>
      <w:r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Rekisteri- ja tietosuojaseloste</w:t>
      </w:r>
      <w:r w:rsidR="00C92962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="00C92962" w:rsidRPr="00781504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>voimassa 1.4.2018 alkaen toistaiseksi</w:t>
      </w:r>
    </w:p>
    <w:p w14:paraId="2A43D200" w14:textId="17B6516A" w:rsidR="00C1143B" w:rsidRPr="00781504" w:rsidRDefault="00761143" w:rsidP="002245BA">
      <w:pPr>
        <w:shd w:val="clear" w:color="auto" w:fill="FFFFFF"/>
        <w:spacing w:after="450" w:line="288" w:lineRule="atLeast"/>
        <w:outlineLvl w:val="2"/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</w:pPr>
      <w:r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>RIL-Säätiö</w:t>
      </w:r>
      <w:r w:rsidR="00C1143B" w:rsidRPr="0078745F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 xml:space="preserve"> käsittelee henkilötietoja tämän rekisteri- ja tietosuojaselosteen ja sovellettavan lainsäädännön mukaisesti.</w:t>
      </w:r>
      <w:r w:rsidR="00D65A24" w:rsidRPr="0078745F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 xml:space="preserve"> RIL</w:t>
      </w:r>
      <w:r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 xml:space="preserve">-Säätiö </w:t>
      </w:r>
      <w:r w:rsidR="00D65A24" w:rsidRPr="0078745F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 xml:space="preserve">varaa itselleen oikeuden päivittää tätä </w:t>
      </w:r>
      <w:r w:rsidR="0078745F" w:rsidRPr="0078745F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 xml:space="preserve">rekisteri- ja </w:t>
      </w:r>
      <w:r w:rsidR="00D65A24" w:rsidRPr="0078745F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>tietosuojaselostetta tarvittaessa.</w:t>
      </w:r>
    </w:p>
    <w:p w14:paraId="098D7668" w14:textId="52FC42E9" w:rsidR="002245BA" w:rsidRPr="002245BA" w:rsidRDefault="002245BA" w:rsidP="002245BA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</w:pPr>
      <w:r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Rekisterinpitäjä</w:t>
      </w:r>
      <w:r w:rsidRPr="002245B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Nimi: </w:t>
      </w:r>
      <w:r w:rsidR="00761143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RIL-Säätiö</w:t>
      </w:r>
      <w:r w:rsidR="00D05FE4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br/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Y-tunnus: </w:t>
      </w:r>
      <w:r w:rsidR="00CF1CB9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0</w:t>
      </w:r>
      <w:r w:rsidR="00305800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670766-8</w:t>
      </w:r>
      <w:bookmarkStart w:id="0" w:name="_GoBack"/>
      <w:bookmarkEnd w:id="0"/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br/>
        <w:t>Osoite: Lapinlandenkatu 1 B, 00180 Helsinki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br/>
        <w:t>Puhelin: 0</w:t>
      </w:r>
      <w:r w:rsidR="00CF1CB9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207 120 600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br/>
        <w:t>Sähköposti: </w:t>
      </w:r>
      <w:hyperlink r:id="rId9" w:history="1">
        <w:r w:rsidR="00CF1CB9" w:rsidRPr="00503DD6">
          <w:rPr>
            <w:rStyle w:val="Hyperlinkki"/>
            <w:rFonts w:ascii="Helvetica" w:eastAsia="Times New Roman" w:hAnsi="Helvetica" w:cs="Helvetica"/>
            <w:sz w:val="20"/>
            <w:szCs w:val="20"/>
            <w:lang w:eastAsia="fi-FI"/>
          </w:rPr>
          <w:t>ril@ril.fi</w:t>
        </w:r>
      </w:hyperlink>
    </w:p>
    <w:p w14:paraId="13042DE4" w14:textId="3F0D319A" w:rsidR="002245BA" w:rsidRPr="002245BA" w:rsidRDefault="002245BA" w:rsidP="002245BA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</w:pPr>
      <w:r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 xml:space="preserve">Yhteys- ja vastuuhenkilö henkilörekisteriä </w:t>
      </w:r>
      <w:r w:rsidR="00CF1CB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 xml:space="preserve">(jäsenrekisteri) </w:t>
      </w:r>
      <w:r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koskevissa asioissa</w:t>
      </w:r>
      <w:r w:rsidRPr="002245B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Nimi: </w:t>
      </w:r>
      <w:r w:rsidR="005F4F1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Pia Vasko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br/>
        <w:t xml:space="preserve">Osoite: </w:t>
      </w:r>
      <w:r w:rsidR="00CF1CB9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RIL</w:t>
      </w:r>
      <w:r w:rsidR="009F1292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-Säätiö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, Lapinlahdenkatu 1 B, 00180 Helsinki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br/>
        <w:t xml:space="preserve">Puhelin: </w:t>
      </w:r>
      <w:r w:rsidR="009F1292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0207 120 6003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br/>
        <w:t>Sähköposti: </w:t>
      </w:r>
      <w:hyperlink r:id="rId10" w:history="1">
        <w:r w:rsidR="009F1292" w:rsidRPr="009E3125">
          <w:rPr>
            <w:rStyle w:val="Hyperlinkki"/>
            <w:rFonts w:ascii="Helvetica" w:eastAsia="Times New Roman" w:hAnsi="Helvetica" w:cs="Helvetica"/>
            <w:sz w:val="20"/>
            <w:szCs w:val="20"/>
            <w:lang w:eastAsia="fi-FI"/>
          </w:rPr>
          <w:t>pia.vasko@ril.fi</w:t>
        </w:r>
      </w:hyperlink>
    </w:p>
    <w:p w14:paraId="22614535" w14:textId="0075BFBF" w:rsidR="002245BA" w:rsidRPr="002245BA" w:rsidRDefault="002245BA" w:rsidP="002245BA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</w:pPr>
      <w:r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Rekisterin nimi</w:t>
      </w:r>
      <w:r w:rsidRPr="002245B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="009F1292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Apurahat</w:t>
      </w:r>
    </w:p>
    <w:p w14:paraId="08A8B506" w14:textId="19FC7944" w:rsidR="002245BA" w:rsidRPr="002245BA" w:rsidRDefault="002245BA" w:rsidP="002245BA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</w:pPr>
      <w:r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Henkilötietojen käsittelyn tarkoitus ja rekisterin pitämisen peruste</w:t>
      </w:r>
      <w:r w:rsidRPr="002245B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Rekisterin tarkoituksena on koota </w:t>
      </w:r>
      <w:r w:rsidR="00563217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RIL</w:t>
      </w:r>
      <w:r w:rsidR="009F1292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-Säätiö</w:t>
      </w:r>
      <w:r w:rsidR="00EC704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ltä apurahaa hakeneiden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3528F0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tiedot</w:t>
      </w:r>
      <w:r w:rsidR="00ED11C7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yhteen tietokantaan. </w:t>
      </w:r>
      <w:r w:rsidR="009C4EA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H</w:t>
      </w:r>
      <w:r w:rsidR="00C335D7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enkilötietoja käsitellään </w:t>
      </w:r>
      <w:r w:rsidR="00CA4908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henkilön antaman suostumuksen (apurahahakemus) ja </w:t>
      </w:r>
      <w:r w:rsidR="00F251D9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tämän jälkeisen mahdollisen </w:t>
      </w:r>
      <w:r w:rsidR="00A51A24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sopimuksen </w:t>
      </w:r>
      <w:r w:rsidR="007248B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(</w:t>
      </w:r>
      <w:r w:rsidR="00F251D9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myönnetty </w:t>
      </w:r>
      <w:r w:rsidR="00EC704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apuraha</w:t>
      </w:r>
      <w:r w:rsidR="007248B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) </w:t>
      </w:r>
      <w:r w:rsidR="00A51A24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toi</w:t>
      </w:r>
      <w:r w:rsidR="00C56658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meenpa</w:t>
      </w:r>
      <w:r w:rsidR="007248B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n</w:t>
      </w:r>
      <w:r w:rsidR="00FA31D3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on </w:t>
      </w:r>
      <w:r w:rsidR="009C4EAC" w:rsidRPr="00093BD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perusteella</w:t>
      </w:r>
      <w:r w:rsidR="005624A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D4400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erilaisen </w:t>
      </w:r>
      <w:r w:rsidR="001E7A33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tiedonjaon, </w:t>
      </w:r>
      <w:r w:rsidR="005624A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asioinnin ja yhteydenottojen</w:t>
      </w:r>
      <w:r w:rsidR="001E7A33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B65F31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sekä muiden </w:t>
      </w:r>
      <w:r w:rsidR="002B31AF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tarvittavien </w:t>
      </w:r>
      <w:r w:rsidR="00B65F31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toimenpiteiden yhteydessä ja mahdollistamiseksi.</w:t>
      </w:r>
    </w:p>
    <w:p w14:paraId="565E5DBC" w14:textId="051FC4B8" w:rsidR="002245BA" w:rsidRPr="008075D0" w:rsidRDefault="002245BA" w:rsidP="002245BA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FF0000"/>
          <w:sz w:val="20"/>
          <w:szCs w:val="20"/>
          <w:lang w:eastAsia="fi-FI"/>
        </w:rPr>
      </w:pPr>
      <w:r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Rekisterin tietosisältö</w:t>
      </w:r>
      <w:r w:rsidRPr="002245B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Rekisteriin tallennetaan </w:t>
      </w:r>
      <w:r w:rsidR="002B31AF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apurahaa</w:t>
      </w:r>
      <w:r w:rsidR="00FC712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hakevan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henkilön </w:t>
      </w:r>
      <w:r w:rsidR="002B31AF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apuraha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hakulomakkeessa ilmoittamat</w:t>
      </w:r>
      <w:r w:rsidR="005B30D4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tai </w:t>
      </w:r>
      <w:r w:rsidR="00634537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muutoin </w:t>
      </w:r>
      <w:r w:rsidR="00F85E9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täydentämät</w:t>
      </w:r>
      <w:r w:rsidR="005B30D4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tiedot</w:t>
      </w:r>
      <w:r w:rsidR="004F465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sekä </w:t>
      </w:r>
      <w:r w:rsidR="00F85E9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apurahahakemuksen </w:t>
      </w:r>
      <w:r w:rsidR="004F465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perusteella rekisterinpitäjän merkitsemät tiedot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:</w:t>
      </w:r>
      <w:r w:rsidR="004F465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br/>
      </w:r>
      <w:r w:rsidR="00EC0A3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br/>
      </w:r>
      <w:r w:rsidR="00F85E9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Nimi,</w:t>
      </w:r>
      <w:r w:rsidR="00B40F57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F85E9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syntymäaika,</w:t>
      </w:r>
      <w:r w:rsidR="005B30D4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kotisoite</w:t>
      </w:r>
      <w:r w:rsidR="009666AE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, asuinkunta, puhelinnumero, sähköpostiosoi</w:t>
      </w:r>
      <w:r w:rsidR="003D497E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te, </w:t>
      </w:r>
      <w:r w:rsidR="0080573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pankkitilinumero, opiskelupaikka</w:t>
      </w:r>
      <w:r w:rsidR="009666AE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, </w:t>
      </w:r>
      <w:r w:rsidR="0080573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opiskeluala, pääaine, vuosikurssi</w:t>
      </w:r>
      <w:r w:rsidR="00D36FEE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,</w:t>
      </w:r>
      <w:r w:rsidR="00495A93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E75AE3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opiskelun aloittamis- ja päättymispäivämäärä,</w:t>
      </w:r>
      <w:r w:rsidR="00685926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685926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lastRenderedPageBreak/>
        <w:t>tutkinto, tutkintopäivämäärä, keskiarvo,</w:t>
      </w:r>
      <w:r w:rsidR="00E75AE3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D5250E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matkakohde, matkan </w:t>
      </w:r>
      <w:r w:rsidR="00B876EB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ajankohta ja </w:t>
      </w:r>
      <w:r w:rsidR="00D5250E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kesto, työnantajan tai yliopiston yhteystiedot</w:t>
      </w:r>
      <w:r w:rsidR="00B876EB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.</w:t>
      </w:r>
      <w:r w:rsidR="00D5250E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</w:p>
    <w:p w14:paraId="7D3EE649" w14:textId="7DE2D87A" w:rsidR="002245BA" w:rsidRPr="002245BA" w:rsidRDefault="002245BA" w:rsidP="002245BA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</w:pPr>
      <w:r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Säännönmukaiset tietolähteet</w:t>
      </w:r>
      <w:r w:rsidRPr="002245B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Henkilötiedot kerätään </w:t>
      </w:r>
      <w:r w:rsidR="00B876EB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apurahahaku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lomakkeesta. Ko. tiedot saadaan hakijalta itseltään. </w:t>
      </w:r>
      <w:r w:rsidR="00817C4F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R</w:t>
      </w:r>
      <w:r w:rsidR="00A87972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ekisteri</w:t>
      </w:r>
      <w:r w:rsidR="00817C4F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merkin</w:t>
      </w:r>
      <w:r w:rsidR="00520A06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töjä</w:t>
      </w:r>
      <w:r w:rsidR="00817C4F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lisätään ja 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merkintöjä päivitetään </w:t>
      </w:r>
      <w:r w:rsidR="00FB4960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apurahahakupäätösprosessin myötä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. </w:t>
      </w:r>
    </w:p>
    <w:p w14:paraId="693C2587" w14:textId="27208336" w:rsidR="00D62378" w:rsidRPr="00D62378" w:rsidRDefault="002245BA" w:rsidP="002245BA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</w:pPr>
      <w:r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Tietojen luovutukset</w:t>
      </w:r>
      <w:r w:rsidRPr="002245B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Rekisteri </w:t>
      </w:r>
      <w:r w:rsidR="00BE50F5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ei ole julkinen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. Rekisteritietoja ei luovuteta kolmannen osapuolen tarkoituksiin</w:t>
      </w:r>
      <w:r w:rsidR="00DC1B25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8042DB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lukuun ottamatta </w:t>
      </w:r>
      <w:r w:rsidR="00DC1B25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sopimuksen täytäntöönpanoa (pankki, kirjanpito</w:t>
      </w:r>
      <w:r w:rsidR="008C3D62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, verottaja</w:t>
      </w:r>
      <w:r w:rsidR="00570143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) varten.</w:t>
      </w:r>
      <w:r w:rsidR="008C3D62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</w:p>
    <w:p w14:paraId="039DAACB" w14:textId="08A621ED" w:rsidR="00D62378" w:rsidRPr="00D62378" w:rsidRDefault="00D62378" w:rsidP="002245BA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Tietojen siirto EU:n tai ETA:n ulkopuolelle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="00FE7EB9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>T</w:t>
      </w:r>
      <w:r w:rsidRPr="00D62378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>ietoja ei siirretä EU:n tai ETA:n ulkopuolelle.</w:t>
      </w:r>
    </w:p>
    <w:p w14:paraId="602CD6A4" w14:textId="308067D5" w:rsidR="002245BA" w:rsidRPr="002245BA" w:rsidRDefault="002245BA" w:rsidP="002245BA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</w:pPr>
      <w:r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Rekisterin suojauksen periaatteet</w:t>
      </w:r>
      <w:r w:rsidR="00FD3371" w:rsidRPr="00D62378">
        <w:rPr>
          <w:rFonts w:ascii="Helvetica" w:eastAsia="Times New Roman" w:hAnsi="Helvetica" w:cs="Helvetica"/>
          <w:color w:val="222222"/>
          <w:sz w:val="20"/>
          <w:szCs w:val="20"/>
          <w:highlight w:val="yellow"/>
          <w:lang w:eastAsia="fi-FI"/>
        </w:rPr>
        <w:br/>
      </w:r>
      <w:r w:rsidR="00FD3371" w:rsidRPr="001D1EFC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fi-FI"/>
        </w:rPr>
        <w:t>ATK:lla käsiteltävä aineisto</w:t>
      </w:r>
      <w:r w:rsidR="00186456" w:rsidRPr="001D1EFC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fi-FI"/>
        </w:rPr>
        <w:t>:</w:t>
      </w:r>
      <w:r w:rsidR="00186456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570143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Apuraharekisterin</w:t>
      </w:r>
      <w:r w:rsidR="00C22D7B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käyttöoikeus muokkaustarkoituksessa on </w:t>
      </w:r>
      <w:r w:rsidR="00C22D7B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RIL</w:t>
      </w:r>
      <w:r w:rsidR="00570143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-Säätiön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rekisterin ylläpitoon osallistuv</w:t>
      </w:r>
      <w:r w:rsidR="007A4D76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a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lla </w:t>
      </w:r>
      <w:r w:rsidR="00223EEC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RIL ry:n </w:t>
      </w:r>
      <w:r w:rsidR="007A4D76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henkilökunnalla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. </w:t>
      </w:r>
      <w:r w:rsidR="00475225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Käyttäjiä sitoo vaitiolovelvollisuus. </w:t>
      </w:r>
      <w:r w:rsidR="004F4D45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RIL ry:lle IT-palvelut tuottava Office Management vastaa 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rekisteriin tallennettavien tietojen teknisestä suojauksesta ja tietoturvasta</w:t>
      </w:r>
      <w:r w:rsidR="004F4D45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(Microsoft O365-palvelu)</w:t>
      </w:r>
      <w:r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.</w:t>
      </w:r>
      <w:r w:rsidR="00E911AE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6A32D4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Luvat</w:t>
      </w:r>
      <w:r w:rsidR="00ED1A2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on pääsy tietoihin</w:t>
      </w:r>
      <w:r w:rsidR="006A32D4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estetään</w:t>
      </w:r>
      <w:r w:rsidR="004F4D45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6A32D4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palomuurien ja teknisen su</w:t>
      </w:r>
      <w:r w:rsidR="00C328E2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ojautumisen avulla</w:t>
      </w:r>
      <w:r w:rsidR="004F4D45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.</w:t>
      </w:r>
      <w:r w:rsidR="00C328E2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FD22B6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Rekisteritiedot varmuuskopioidaan ja ne ovat palautettavissa tarpeen tullen. </w:t>
      </w:r>
    </w:p>
    <w:p w14:paraId="33334DE3" w14:textId="1E4C70BA" w:rsidR="002245BA" w:rsidRPr="00ED0124" w:rsidRDefault="00186456" w:rsidP="002245BA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</w:pPr>
      <w:r w:rsidRPr="001D1EFC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fi-FI"/>
        </w:rPr>
        <w:t>Manuaalinen aineisto:</w:t>
      </w:r>
      <w:r w:rsidRPr="004D61C0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</w:t>
      </w:r>
      <w:r w:rsidR="007D0556" w:rsidRPr="006C6098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Manuaali</w:t>
      </w:r>
      <w:r w:rsidR="007D0556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seen aineistoon </w:t>
      </w:r>
      <w:r w:rsidR="007D0556" w:rsidRPr="00DC077E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pääsy on estetty kulunvalvonnan sekä muiden turvatoimien avulla. </w:t>
      </w:r>
      <w:r w:rsidR="007D0556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P</w:t>
      </w:r>
      <w:r w:rsidR="007D0556" w:rsidRPr="006C6098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aperitulosteet hävitetään huolellisuutta noudattaen.</w:t>
      </w:r>
      <w:r w:rsidR="00704E1D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br/>
      </w:r>
      <w:r w:rsidR="00D62378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="002245BA" w:rsidRPr="00820E30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Tarkastusoikeus ja rekisteritietojen korjaaminen</w:t>
      </w:r>
      <w:r w:rsidR="002245BA" w:rsidRPr="002245B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="002245BA"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Rekisteriin merkitty henkilö voi tarkastaa rekisteriin tallennetut tietonsa. Henkilö voi pyytää rekisterinpitäjää korjaamaan</w:t>
      </w:r>
      <w:r w:rsidR="00C66820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tai oikaisemaan</w:t>
      </w:r>
      <w:r w:rsidR="002245BA" w:rsidRPr="002245BA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 xml:space="preserve"> tietonsa. </w:t>
      </w:r>
      <w:r w:rsidR="002245BA" w:rsidRPr="00ED0124">
        <w:rPr>
          <w:rFonts w:ascii="Helvetica" w:eastAsia="Times New Roman" w:hAnsi="Helvetica" w:cs="Helvetica"/>
          <w:color w:val="222222"/>
          <w:sz w:val="20"/>
          <w:szCs w:val="20"/>
          <w:lang w:eastAsia="fi-FI"/>
        </w:rPr>
        <w:t>Muutospyyntö on lähetettävä kirjallisesti rekisterinpitäjälle.</w:t>
      </w:r>
    </w:p>
    <w:p w14:paraId="4502FFD1" w14:textId="239539F8" w:rsidR="00D37838" w:rsidRPr="00D37838" w:rsidRDefault="00D37838" w:rsidP="00D37838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</w:pPr>
      <w:r w:rsidRPr="00D37838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t>Henkilötietojen säilytysaika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i-FI"/>
        </w:rPr>
        <w:br/>
      </w:r>
      <w:r w:rsidR="00242A3C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>Henkilötietoja säilytetään</w:t>
      </w:r>
      <w:r w:rsidR="003062F0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 xml:space="preserve"> </w:t>
      </w:r>
      <w:r w:rsidR="00E8197F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 xml:space="preserve">apurahahakuvuoden jälkeisen vuoden jälkeen laskettuna </w:t>
      </w:r>
      <w:r w:rsidR="00A674C6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>kirjanpitolain edellyttämät 7 vuotta</w:t>
      </w:r>
      <w:r w:rsidR="00E8197F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 xml:space="preserve"> (= </w:t>
      </w:r>
      <w:proofErr w:type="spellStart"/>
      <w:r w:rsidR="00E8197F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>max</w:t>
      </w:r>
      <w:proofErr w:type="spellEnd"/>
      <w:r w:rsidR="00E8197F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 xml:space="preserve"> 9 vuotta)</w:t>
      </w:r>
      <w:r w:rsidR="00A674C6">
        <w:rPr>
          <w:rFonts w:ascii="Helvetica" w:eastAsia="Times New Roman" w:hAnsi="Helvetica" w:cs="Helvetica"/>
          <w:bCs/>
          <w:color w:val="222222"/>
          <w:sz w:val="20"/>
          <w:szCs w:val="20"/>
          <w:lang w:eastAsia="fi-FI"/>
        </w:rPr>
        <w:t>. Tiedot poistetaan, kun edellä määritelty säilytysaika on kulunut.</w:t>
      </w:r>
    </w:p>
    <w:sectPr w:rsidR="00D37838" w:rsidRPr="00D378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B674" w14:textId="77777777" w:rsidR="00B335D5" w:rsidRDefault="00B335D5" w:rsidP="00411940">
      <w:pPr>
        <w:spacing w:after="0" w:line="240" w:lineRule="auto"/>
      </w:pPr>
      <w:r>
        <w:separator/>
      </w:r>
    </w:p>
  </w:endnote>
  <w:endnote w:type="continuationSeparator" w:id="0">
    <w:p w14:paraId="5A8BB64B" w14:textId="77777777" w:rsidR="00B335D5" w:rsidRDefault="00B335D5" w:rsidP="0041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AB567" w14:textId="77777777" w:rsidR="00B335D5" w:rsidRDefault="00B335D5" w:rsidP="00411940">
      <w:pPr>
        <w:spacing w:after="0" w:line="240" w:lineRule="auto"/>
      </w:pPr>
      <w:r>
        <w:separator/>
      </w:r>
    </w:p>
  </w:footnote>
  <w:footnote w:type="continuationSeparator" w:id="0">
    <w:p w14:paraId="5D85ADF4" w14:textId="77777777" w:rsidR="00B335D5" w:rsidRDefault="00B335D5" w:rsidP="0041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A785" w14:textId="406CCB62" w:rsidR="00411940" w:rsidRDefault="0041194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C3279" wp14:editId="63C1D252">
          <wp:simplePos x="0" y="0"/>
          <wp:positionH relativeFrom="column">
            <wp:posOffset>4540885</wp:posOffset>
          </wp:positionH>
          <wp:positionV relativeFrom="paragraph">
            <wp:posOffset>-251460</wp:posOffset>
          </wp:positionV>
          <wp:extent cx="1762125" cy="798830"/>
          <wp:effectExtent l="0" t="0" r="9525" b="1270"/>
          <wp:wrapTight wrapText="bothSides">
            <wp:wrapPolygon edited="0">
              <wp:start x="0" y="0"/>
              <wp:lineTo x="0" y="21119"/>
              <wp:lineTo x="21483" y="21119"/>
              <wp:lineTo x="21483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BA"/>
    <w:rsid w:val="00093BDD"/>
    <w:rsid w:val="000E04FB"/>
    <w:rsid w:val="000F3824"/>
    <w:rsid w:val="00123AED"/>
    <w:rsid w:val="001447DD"/>
    <w:rsid w:val="00186456"/>
    <w:rsid w:val="001D1EFC"/>
    <w:rsid w:val="001E7A33"/>
    <w:rsid w:val="00223EEC"/>
    <w:rsid w:val="002245BA"/>
    <w:rsid w:val="00241C37"/>
    <w:rsid w:val="00242A3C"/>
    <w:rsid w:val="00243D22"/>
    <w:rsid w:val="0027338E"/>
    <w:rsid w:val="00275E63"/>
    <w:rsid w:val="002B31AF"/>
    <w:rsid w:val="002C64E7"/>
    <w:rsid w:val="002E2EA2"/>
    <w:rsid w:val="002F56C2"/>
    <w:rsid w:val="00305800"/>
    <w:rsid w:val="003062F0"/>
    <w:rsid w:val="00316866"/>
    <w:rsid w:val="00317F86"/>
    <w:rsid w:val="003427FC"/>
    <w:rsid w:val="003528F0"/>
    <w:rsid w:val="00367758"/>
    <w:rsid w:val="00384E7E"/>
    <w:rsid w:val="00397A23"/>
    <w:rsid w:val="003B31AC"/>
    <w:rsid w:val="003D497E"/>
    <w:rsid w:val="0040498C"/>
    <w:rsid w:val="00411940"/>
    <w:rsid w:val="00475225"/>
    <w:rsid w:val="00495A93"/>
    <w:rsid w:val="004A0571"/>
    <w:rsid w:val="004D61C0"/>
    <w:rsid w:val="004F465C"/>
    <w:rsid w:val="004F4D45"/>
    <w:rsid w:val="0051596F"/>
    <w:rsid w:val="00520A06"/>
    <w:rsid w:val="00540955"/>
    <w:rsid w:val="005624AD"/>
    <w:rsid w:val="00563217"/>
    <w:rsid w:val="00570143"/>
    <w:rsid w:val="005B30D4"/>
    <w:rsid w:val="005E7562"/>
    <w:rsid w:val="005F4F1D"/>
    <w:rsid w:val="00634537"/>
    <w:rsid w:val="0064024A"/>
    <w:rsid w:val="00685926"/>
    <w:rsid w:val="006A32D4"/>
    <w:rsid w:val="00704E1D"/>
    <w:rsid w:val="007248BC"/>
    <w:rsid w:val="00761143"/>
    <w:rsid w:val="00781504"/>
    <w:rsid w:val="0078745F"/>
    <w:rsid w:val="007A4D76"/>
    <w:rsid w:val="007D0556"/>
    <w:rsid w:val="008042DB"/>
    <w:rsid w:val="0080573D"/>
    <w:rsid w:val="008075D0"/>
    <w:rsid w:val="00817C4F"/>
    <w:rsid w:val="00820E30"/>
    <w:rsid w:val="0084097D"/>
    <w:rsid w:val="00872B51"/>
    <w:rsid w:val="008816AE"/>
    <w:rsid w:val="00892301"/>
    <w:rsid w:val="0089387A"/>
    <w:rsid w:val="008B141C"/>
    <w:rsid w:val="008C3D62"/>
    <w:rsid w:val="008D25B3"/>
    <w:rsid w:val="00940E2D"/>
    <w:rsid w:val="00941896"/>
    <w:rsid w:val="00945BDF"/>
    <w:rsid w:val="009666AE"/>
    <w:rsid w:val="0097481E"/>
    <w:rsid w:val="00992F79"/>
    <w:rsid w:val="009C4EAC"/>
    <w:rsid w:val="009F1292"/>
    <w:rsid w:val="00A11E01"/>
    <w:rsid w:val="00A51A24"/>
    <w:rsid w:val="00A674C6"/>
    <w:rsid w:val="00A87972"/>
    <w:rsid w:val="00B24A34"/>
    <w:rsid w:val="00B27207"/>
    <w:rsid w:val="00B335D5"/>
    <w:rsid w:val="00B40F57"/>
    <w:rsid w:val="00B47FDC"/>
    <w:rsid w:val="00B65F31"/>
    <w:rsid w:val="00B876EB"/>
    <w:rsid w:val="00BD534D"/>
    <w:rsid w:val="00BE50F5"/>
    <w:rsid w:val="00BE7165"/>
    <w:rsid w:val="00BF2237"/>
    <w:rsid w:val="00C03B0E"/>
    <w:rsid w:val="00C1143B"/>
    <w:rsid w:val="00C22D7B"/>
    <w:rsid w:val="00C328E2"/>
    <w:rsid w:val="00C335D7"/>
    <w:rsid w:val="00C477DD"/>
    <w:rsid w:val="00C56658"/>
    <w:rsid w:val="00C66820"/>
    <w:rsid w:val="00C92962"/>
    <w:rsid w:val="00CA4908"/>
    <w:rsid w:val="00CE3D93"/>
    <w:rsid w:val="00CF1CB9"/>
    <w:rsid w:val="00CF6361"/>
    <w:rsid w:val="00D05FE4"/>
    <w:rsid w:val="00D36FEE"/>
    <w:rsid w:val="00D37838"/>
    <w:rsid w:val="00D42233"/>
    <w:rsid w:val="00D4400D"/>
    <w:rsid w:val="00D45939"/>
    <w:rsid w:val="00D5250E"/>
    <w:rsid w:val="00D62378"/>
    <w:rsid w:val="00D639F5"/>
    <w:rsid w:val="00D65A24"/>
    <w:rsid w:val="00D7680E"/>
    <w:rsid w:val="00DB12B2"/>
    <w:rsid w:val="00DB4081"/>
    <w:rsid w:val="00DB5736"/>
    <w:rsid w:val="00DB7DF5"/>
    <w:rsid w:val="00DC1B25"/>
    <w:rsid w:val="00DC4A00"/>
    <w:rsid w:val="00E157E7"/>
    <w:rsid w:val="00E31CF1"/>
    <w:rsid w:val="00E33BC5"/>
    <w:rsid w:val="00E42BEE"/>
    <w:rsid w:val="00E75AE3"/>
    <w:rsid w:val="00E80096"/>
    <w:rsid w:val="00E8197F"/>
    <w:rsid w:val="00E911AE"/>
    <w:rsid w:val="00EB585F"/>
    <w:rsid w:val="00EC0A3A"/>
    <w:rsid w:val="00EC704D"/>
    <w:rsid w:val="00ED0124"/>
    <w:rsid w:val="00ED11C7"/>
    <w:rsid w:val="00ED1A2D"/>
    <w:rsid w:val="00F07A33"/>
    <w:rsid w:val="00F14294"/>
    <w:rsid w:val="00F251D9"/>
    <w:rsid w:val="00F35539"/>
    <w:rsid w:val="00F8186C"/>
    <w:rsid w:val="00F858C0"/>
    <w:rsid w:val="00F85E9C"/>
    <w:rsid w:val="00F945FC"/>
    <w:rsid w:val="00FA31D3"/>
    <w:rsid w:val="00FB4960"/>
    <w:rsid w:val="00FC712C"/>
    <w:rsid w:val="00FD22B6"/>
    <w:rsid w:val="00FD3371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93B801"/>
  <w15:chartTrackingRefBased/>
  <w15:docId w15:val="{5D2C9A36-C718-46A6-8815-88E9137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2245BA"/>
    <w:pPr>
      <w:spacing w:after="450" w:line="288" w:lineRule="atLeast"/>
      <w:outlineLvl w:val="2"/>
    </w:pPr>
    <w:rPr>
      <w:rFonts w:ascii="Times New Roman" w:eastAsia="Times New Roman" w:hAnsi="Times New Roman" w:cs="Times New Roman"/>
      <w:b/>
      <w:bCs/>
      <w:sz w:val="37"/>
      <w:szCs w:val="3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245BA"/>
    <w:rPr>
      <w:rFonts w:ascii="Times New Roman" w:eastAsia="Times New Roman" w:hAnsi="Times New Roman" w:cs="Times New Roman"/>
      <w:b/>
      <w:bCs/>
      <w:sz w:val="37"/>
      <w:szCs w:val="37"/>
      <w:lang w:eastAsia="fi-FI"/>
    </w:rPr>
  </w:style>
  <w:style w:type="character" w:styleId="Hyperlinkki">
    <w:name w:val="Hyperlink"/>
    <w:basedOn w:val="Kappaleenoletusfontti"/>
    <w:uiPriority w:val="99"/>
    <w:unhideWhenUsed/>
    <w:rsid w:val="002245BA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Voimakas">
    <w:name w:val="Strong"/>
    <w:basedOn w:val="Kappaleenoletusfontti"/>
    <w:uiPriority w:val="22"/>
    <w:qFormat/>
    <w:rsid w:val="002245BA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2245B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6"/>
      <w:szCs w:val="26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1CB9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41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940"/>
  </w:style>
  <w:style w:type="paragraph" w:styleId="Alatunniste">
    <w:name w:val="footer"/>
    <w:basedOn w:val="Normaali"/>
    <w:link w:val="AlatunnisteChar"/>
    <w:uiPriority w:val="99"/>
    <w:unhideWhenUsed/>
    <w:rsid w:val="0041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CECEC"/>
            <w:bottom w:val="none" w:sz="0" w:space="0" w:color="auto"/>
            <w:right w:val="single" w:sz="6" w:space="0" w:color="ECECEC"/>
          </w:divBdr>
          <w:divsChild>
            <w:div w:id="13711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678">
                  <w:marLeft w:val="-300"/>
                  <w:marRight w:val="-30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800">
                              <w:marLeft w:val="-300"/>
                              <w:marRight w:val="-30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a.vasko@ril.fi" TargetMode="External"/><Relationship Id="rId4" Type="http://schemas.openxmlformats.org/officeDocument/2006/relationships/styles" Target="styles.xml"/><Relationship Id="rId9" Type="http://schemas.openxmlformats.org/officeDocument/2006/relationships/hyperlink" Target="mailto:ril@ri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1D4E252DAD945A25EB139A36AB564" ma:contentTypeVersion="6" ma:contentTypeDescription="Create a new document." ma:contentTypeScope="" ma:versionID="8dd38d3984f5816fec0d80e22f5bf908">
  <xsd:schema xmlns:xsd="http://www.w3.org/2001/XMLSchema" xmlns:xs="http://www.w3.org/2001/XMLSchema" xmlns:p="http://schemas.microsoft.com/office/2006/metadata/properties" xmlns:ns2="529449d6-dcad-4d40-8f82-4f47086bdf92" xmlns:ns3="78295812-0ba5-4a5d-a75f-4f6a71a4b6a5" targetNamespace="http://schemas.microsoft.com/office/2006/metadata/properties" ma:root="true" ma:fieldsID="030c43f3f43870c621d58f12cb3ce861" ns2:_="" ns3:_="">
    <xsd:import namespace="529449d6-dcad-4d40-8f82-4f47086bdf92"/>
    <xsd:import namespace="78295812-0ba5-4a5d-a75f-4f6a71a4b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49d6-dcad-4d40-8f82-4f47086bd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95812-0ba5-4a5d-a75f-4f6a71a4b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AB370-2660-4C66-AD4A-4895803E4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F3999-E038-43B3-B650-63DE2C11931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8295812-0ba5-4a5d-a75f-4f6a71a4b6a5"/>
    <ds:schemaRef ds:uri="529449d6-dcad-4d40-8f82-4f47086bdf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87B93E-7E0F-4891-9CFC-E9FA4C85B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49d6-dcad-4d40-8f82-4f47086bdf92"/>
    <ds:schemaRef ds:uri="78295812-0ba5-4a5d-a75f-4f6a71a4b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378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Vasko</dc:creator>
  <cp:keywords/>
  <dc:description/>
  <cp:lastModifiedBy>Pia Vasko</cp:lastModifiedBy>
  <cp:revision>51</cp:revision>
  <dcterms:created xsi:type="dcterms:W3CDTF">2018-04-19T07:56:00Z</dcterms:created>
  <dcterms:modified xsi:type="dcterms:W3CDTF">2018-05-18T12:58:00Z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0x010100C851D4E252DAD945A25EB139A36AB564</vt:lpwstr>
  </property>
</Properties>
</file>